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Todor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Dyankov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26.10.1976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+3590888419544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t-dqnkov@abv.bg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Niq Dqnkova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13.7.2015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