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Веселина Георгиева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