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15.9.2002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+359878899955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uyghtt@abv.bg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Dariq Asenova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