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Mareliz</w:t>
      </w:r>
      <w:r w:rsidR="00405CC1">
        <w:t xml:space="preserve"> </w:t>
      </w:r>
      <w:r w:rsidRPr="00405CC1" w:rsidR="00405CC1">
        <w:t>Adendorff</w:t>
      </w:r>
    </w:p>
    <w:p w:rsidRPr="00BF6E37" w:rsidR="00BF6E37" w:rsidP="00795766" w:rsidRDefault="00BF6E37" w14:paraId="2A1E2765" w14:textId="1E02A52F">
      <w:pPr>
        <w:jc w:val="both"/>
      </w:pPr>
      <w:r w:rsidRPr="00BF6E37">
        <w:rPr>
          <w:b/>
          <w:bCs/>
        </w:rPr>
        <w:t>ID NUMBER:</w:t>
      </w:r>
      <w:r w:rsidRPr="00BF6E37">
        <w:t xml:space="preserve"> </w:t>
      </w:r>
      <w:r w:rsidRPr="001B39C6" w:rsidR="001B39C6">
        <w:t>8206220119080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Kristine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2020/03/24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Dewald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2014/12/23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2016/08/24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