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Michal</w:t>
      </w:r>
      <w:r w:rsidR="00594BA5">
        <w:rPr>
          <w:sz w:val="20"/>
          <w:szCs w:val="20"/>
          <w:lang w:val="bg-BG"/>
        </w:rPr>
        <w:t xml:space="preserve"> </w:t>
      </w:r>
      <w:r w:rsidRPr="001D0D09">
        <w:rPr>
          <w:sz w:val="20"/>
          <w:szCs w:val="20"/>
        </w:rPr>
        <w:t>Zubakov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+972524800558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zubakovmichal@gmail.com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