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Sambor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+48502192905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Karzełek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Adrian Pisarczyk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