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Metzger Rabasseda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49186924k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8/3/1995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+34630198858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alba.metzger@gmail.com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Metzger Rabasseda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