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Калоян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Томов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kal.tomov@gmail.com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+359879120924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20.8.2007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