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Giuseppe Cala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+393386512620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Claudia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