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6F90" w:rsidRDefault="00BB6F90" w14:paraId="001C1E45" w14:textId="77777777">
      <w:pPr>
        <w:jc w:val="both"/>
        <w:rPr>
          <w:rFonts w:ascii="Arial" w:hAnsi="Arial" w:eastAsia="Arial" w:cs="Arial"/>
        </w:rPr>
      </w:pPr>
    </w:p>
    <w:p w:rsidR="00BB6F90" w:rsidRDefault="00BB6F90" w14:paraId="51C1E261" w14:textId="77777777">
      <w:pPr>
        <w:jc w:val="both"/>
        <w:rPr>
          <w:rFonts w:ascii="Arial" w:hAnsi="Arial" w:eastAsia="Arial" w:cs="Arial"/>
        </w:rPr>
      </w:pPr>
    </w:p>
    <w:p w:rsidR="00BB6F90" w:rsidRDefault="00BB6F90" w14:paraId="16168E9D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A69EA0F" w14:textId="77777777">
      <w:pPr>
        <w:jc w:val="both"/>
        <w:rPr>
          <w:rFonts w:ascii="Arial" w:hAnsi="Arial" w:eastAsia="Arial" w:cs="Arial"/>
        </w:rPr>
      </w:pPr>
    </w:p>
    <w:p w:rsidR="00BB6F90" w:rsidRDefault="00396E84" w14:paraId="4C453729" w14:textId="77777777">
      <w:pPr>
        <w:jc w:val="both"/>
        <w:rPr>
          <w:b/>
          <w:sz w:val="22"/>
          <w:szCs w:val="22"/>
        </w:rPr>
      </w:pPr>
      <w:r>
        <w:rPr>
          <w:rFonts w:ascii="Arial" w:hAnsi="Arial" w:eastAsia="Arial" w:cs="Arial"/>
          <w:b/>
          <w:sz w:val="22"/>
          <w:szCs w:val="22"/>
        </w:rPr>
        <w:t>Declarație</w:t>
      </w:r>
    </w:p>
    <w:p w:rsidR="00BB6F90" w:rsidRDefault="00BB6F90" w14:paraId="16620786" w14:textId="77777777">
      <w:pPr>
        <w:jc w:val="both"/>
        <w:rPr>
          <w:sz w:val="22"/>
          <w:szCs w:val="22"/>
        </w:rPr>
      </w:pPr>
    </w:p>
    <w:p w:rsidR="00BB6F90" w:rsidRDefault="00396E84" w14:paraId="49C75B2C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Cățăratul este un sport extrem! Practicarea acestui sport poate duce la accidentări și vătămări corporale grave. Practicanții trebuie să cunoască riscurile, să recunoască pericolele și să-și exercite grija și responsabilitatea cuvenită. </w:t>
      </w:r>
    </w:p>
    <w:p w:rsidR="00BB6F90" w:rsidRDefault="00396E84" w14:paraId="0001895F" w14:textId="77777777">
      <w:pPr>
        <w:jc w:val="both"/>
        <w:rPr>
          <w:sz w:val="22"/>
          <w:szCs w:val="22"/>
        </w:rPr>
      </w:pPr>
      <w:bookmarkStart w:name="_gjdgxs" w:colFirst="0" w:colLast="0" w:id="0"/>
      <w:bookmarkEnd w:id="0"/>
      <w:r>
        <w:rPr>
          <w:rFonts w:ascii="Arial" w:hAnsi="Arial" w:eastAsia="Arial" w:cs="Arial"/>
          <w:sz w:val="22"/>
          <w:szCs w:val="22"/>
        </w:rPr>
        <w:t xml:space="preserve">Declar că am luat </w:t>
      </w:r>
      <w:r>
        <w:rPr>
          <w:rFonts w:ascii="Arial" w:hAnsi="Arial" w:eastAsia="Arial" w:cs="Arial"/>
          <w:sz w:val="22"/>
          <w:szCs w:val="22"/>
        </w:rPr>
        <w:t xml:space="preserve">la cunoștință regurile sălii și în cazul unei accidentări nu voi depune plângere legală împortiva Wonder Wall Climbing Gym, firmei Gondolin SRL, a voluntarilor sau a angajațiilor săi. </w:t>
      </w:r>
    </w:p>
    <w:p w:rsidR="00BB6F90" w:rsidRDefault="00BB6F90" w14:paraId="55FFA194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AE6A114" w14:textId="77777777">
      <w:pPr>
        <w:ind w:firstLine="420"/>
        <w:jc w:val="both"/>
        <w:rPr>
          <w:sz w:val="22"/>
          <w:szCs w:val="22"/>
        </w:rPr>
      </w:pPr>
      <w:bookmarkStart w:name="_30j0zll" w:colFirst="0" w:colLast="0" w:id="1"/>
      <w:bookmarkEnd w:id="1"/>
      <w:r>
        <w:rPr>
          <w:rFonts w:ascii="Arial" w:hAnsi="Arial" w:eastAsia="Arial" w:cs="Arial"/>
          <w:b/>
          <w:color w:val="000000"/>
          <w:sz w:val="22"/>
          <w:szCs w:val="22"/>
        </w:rPr>
        <w:t>Prin</w:t>
      </w:r>
      <w:r>
        <w:rPr>
          <w:rFonts w:ascii="Arial" w:hAnsi="Arial" w:eastAsia="Arial" w:cs="Arial"/>
          <w:b/>
          <w:sz w:val="22"/>
          <w:szCs w:val="22"/>
        </w:rPr>
        <w:t xml:space="preserve"> cunoașterea regulamentului și prin semnarea declarației î</w:t>
      </w:r>
      <w:r>
        <w:rPr>
          <w:rFonts w:ascii="Arial" w:hAnsi="Arial" w:eastAsia="Arial" w:cs="Arial"/>
          <w:b/>
          <w:color w:val="000000"/>
          <w:sz w:val="22"/>
          <w:szCs w:val="22"/>
        </w:rPr>
        <w:t>mi</w:t>
      </w:r>
      <w:r>
        <w:rPr>
          <w:rFonts w:ascii="Arial" w:hAnsi="Arial" w:eastAsia="Arial" w:cs="Arial"/>
          <w:b/>
          <w:sz w:val="22"/>
          <w:szCs w:val="22"/>
        </w:rPr>
        <w:t xml:space="preserve"> asum </w:t>
      </w:r>
      <w:r>
        <w:rPr>
          <w:rFonts w:ascii="Arial" w:hAnsi="Arial" w:eastAsia="Arial" w:cs="Arial"/>
          <w:b/>
          <w:sz w:val="22"/>
          <w:szCs w:val="22"/>
        </w:rPr>
        <w:t xml:space="preserve">deplină răspundere pentru faptele </w:t>
      </w:r>
      <w:r>
        <w:rPr>
          <w:rFonts w:ascii="Arial" w:hAnsi="Arial" w:eastAsia="Arial" w:cs="Arial"/>
          <w:b/>
          <w:color w:val="000000"/>
          <w:sz w:val="22"/>
          <w:szCs w:val="22"/>
        </w:rPr>
        <w:t>mele</w:t>
      </w:r>
      <w:r>
        <w:rPr>
          <w:rFonts w:ascii="Arial" w:hAnsi="Arial" w:eastAsia="Arial" w:cs="Arial"/>
          <w:b/>
          <w:sz w:val="22"/>
          <w:szCs w:val="22"/>
        </w:rPr>
        <w:t xml:space="preserve"> sau a minorului/minorei, </w:t>
      </w:r>
      <w:r>
        <w:rPr>
          <w:rFonts w:ascii="Arial" w:hAnsi="Arial" w:eastAsia="Arial" w:cs="Arial"/>
          <w:b/>
          <w:color w:val="000000"/>
          <w:sz w:val="22"/>
          <w:szCs w:val="22"/>
        </w:rPr>
        <w:t>aflat sub supravegherea mea</w:t>
      </w:r>
    </w:p>
    <w:p w:rsidR="00BB6F90" w:rsidRDefault="00396E84" w14:paraId="0CBE5CB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sub 14 ani pot fi prezenți în sală doar cu acordul semnat al părintelui și sub supravegherea unui părinte sau un  adult.</w:t>
      </w:r>
    </w:p>
    <w:p w:rsidR="00BB6F90" w:rsidRDefault="00396E84" w14:paraId="7DF7101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Minorii peste 14 ani pot fi prezenț</w:t>
      </w:r>
      <w:r>
        <w:rPr>
          <w:rFonts w:ascii="Arial" w:hAnsi="Arial" w:eastAsia="Arial" w:cs="Arial"/>
          <w:b/>
          <w:sz w:val="22"/>
          <w:szCs w:val="22"/>
        </w:rPr>
        <w:t>i în sală doar cu acordul părinților, acord semnat o dată personal de către unul dintre părinți/tutore.</w:t>
      </w:r>
    </w:p>
    <w:p w:rsidR="00BB6F90" w:rsidRDefault="00396E84" w14:paraId="0A317D74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Persoana prezentă la sală/recepție este persoana care </w:t>
      </w:r>
      <w:r>
        <w:rPr>
          <w:rFonts w:ascii="Arial" w:hAnsi="Arial" w:eastAsia="Arial" w:cs="Arial"/>
          <w:color w:val="000000"/>
          <w:sz w:val="22"/>
          <w:szCs w:val="22"/>
        </w:rPr>
        <w:t>este</w:t>
      </w:r>
      <w:r>
        <w:rPr>
          <w:rFonts w:ascii="Arial" w:hAnsi="Arial" w:eastAsia="Arial" w:cs="Arial"/>
          <w:sz w:val="22"/>
          <w:szCs w:val="22"/>
        </w:rPr>
        <w:t xml:space="preserve"> responsabil pentru buna funcționăr</w:t>
      </w:r>
      <w:r>
        <w:rPr>
          <w:rFonts w:ascii="Arial" w:hAnsi="Arial" w:eastAsia="Arial" w:cs="Arial"/>
          <w:color w:val="000000"/>
          <w:sz w:val="22"/>
          <w:szCs w:val="22"/>
        </w:rPr>
        <w:t>e</w:t>
      </w:r>
      <w:r>
        <w:rPr>
          <w:rFonts w:ascii="Arial" w:hAnsi="Arial" w:eastAsia="Arial" w:cs="Arial"/>
          <w:sz w:val="22"/>
          <w:szCs w:val="22"/>
        </w:rPr>
        <w:t xml:space="preserve"> a sălii. Indicațiile sau cererile acestei persoane trebui</w:t>
      </w:r>
      <w:r>
        <w:rPr>
          <w:rFonts w:ascii="Arial" w:hAnsi="Arial" w:eastAsia="Arial" w:cs="Arial"/>
          <w:sz w:val="22"/>
          <w:szCs w:val="22"/>
        </w:rPr>
        <w:t>e respectată în deplin (fără discuții). Funcționarea în siguranță a sălii și siguranța persoanelor prezente în sală necesită atenția sporită a persoanelor prezente.</w:t>
      </w:r>
    </w:p>
    <w:p w:rsidR="00BB6F90" w:rsidRDefault="00396E84" w14:paraId="27A6940C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răspundem pentru obiectele de valoare lăsate în vestiar sau în incinta sălii.</w:t>
      </w:r>
    </w:p>
    <w:p w:rsidR="00BB6F90" w:rsidRDefault="00396E84" w14:paraId="3C8A601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recom</w:t>
      </w:r>
      <w:r>
        <w:rPr>
          <w:rFonts w:ascii="Arial" w:hAnsi="Arial" w:eastAsia="Arial" w:cs="Arial"/>
          <w:sz w:val="22"/>
          <w:szCs w:val="22"/>
        </w:rPr>
        <w:t>andat cățărarea în haine lejere, de sport: este interzisă cățărarea în haine cu șnururi, curele, cu elemenete care atârnă deoarece acestea se pot bloca și pot provoca accidente</w:t>
      </w:r>
    </w:p>
    <w:p w:rsidR="00BB6F90" w:rsidRDefault="00396E84" w14:paraId="2394E9A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Nu este recomnadat  purtarea de bijuterii în timpul că</w:t>
      </w:r>
      <w:r>
        <w:rPr>
          <w:rFonts w:ascii="Arial" w:hAnsi="Arial" w:eastAsia="Arial" w:cs="Arial"/>
          <w:color w:val="000000"/>
          <w:sz w:val="22"/>
          <w:szCs w:val="22"/>
        </w:rPr>
        <w:t>ț</w:t>
      </w:r>
      <w:r>
        <w:rPr>
          <w:rFonts w:ascii="Arial" w:hAnsi="Arial" w:eastAsia="Arial" w:cs="Arial"/>
          <w:color w:val="000000"/>
          <w:sz w:val="22"/>
          <w:szCs w:val="22"/>
        </w:rPr>
        <w:t>ăratului</w:t>
      </w:r>
      <w:r>
        <w:rPr>
          <w:rFonts w:ascii="Arial" w:hAnsi="Arial" w:eastAsia="Arial" w:cs="Arial"/>
          <w:sz w:val="22"/>
          <w:szCs w:val="22"/>
        </w:rPr>
        <w:t>, în special ine</w:t>
      </w:r>
      <w:r>
        <w:rPr>
          <w:rFonts w:ascii="Arial" w:hAnsi="Arial" w:eastAsia="Arial" w:cs="Arial"/>
          <w:sz w:val="22"/>
          <w:szCs w:val="22"/>
        </w:rPr>
        <w:t>lul, brățara, ceasul de mână și orice altceva care poate fi prins în timpul urcării. Părul lung trebuie legat.</w:t>
      </w:r>
    </w:p>
    <w:p w:rsidR="00BB6F90" w:rsidRDefault="00396E84" w14:paraId="22D4BEAE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Pereții pot fi folosiți doar cu încălțăminte de cățărat sau alte încălțăminte de sport cu talpă curată.</w:t>
      </w:r>
    </w:p>
    <w:p w:rsidR="00BB6F90" w:rsidRDefault="00396E84" w14:paraId="56A3DB39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Este periculos și interzis săritul nejust</w:t>
      </w:r>
      <w:r>
        <w:rPr>
          <w:rFonts w:ascii="Arial" w:hAnsi="Arial" w:eastAsia="Arial" w:cs="Arial"/>
          <w:b/>
          <w:sz w:val="22"/>
          <w:szCs w:val="22"/>
        </w:rPr>
        <w:t>ificat în sală din cauza riscului mare de accidentare.</w:t>
      </w:r>
    </w:p>
    <w:p w:rsidR="00BB6F90" w:rsidRDefault="00396E84" w14:paraId="671DF485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 xml:space="preserve">Este strict interzis statul sub persoanele care se cațără cu excepția în care </w:t>
      </w:r>
      <w:r>
        <w:rPr>
          <w:rFonts w:ascii="Arial" w:hAnsi="Arial" w:eastAsia="Arial" w:cs="Arial"/>
          <w:b/>
          <w:color w:val="000000"/>
          <w:sz w:val="22"/>
          <w:szCs w:val="22"/>
        </w:rPr>
        <w:t>se stă</w:t>
      </w:r>
      <w:r>
        <w:rPr>
          <w:rFonts w:ascii="Arial" w:hAnsi="Arial" w:eastAsia="Arial" w:cs="Arial"/>
          <w:b/>
          <w:sz w:val="22"/>
          <w:szCs w:val="22"/>
        </w:rPr>
        <w:t xml:space="preserve"> cu scopul de spotting.</w:t>
      </w:r>
    </w:p>
    <w:p w:rsidR="00BB6F90" w:rsidRDefault="00396E84" w14:paraId="033A71DB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Intrarea cu animale de companie este interzis.</w:t>
      </w:r>
    </w:p>
    <w:p w:rsidR="00BB6F90" w:rsidRDefault="00396E84" w14:paraId="742E825F" w14:textId="77777777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>Este interzisă mutarea prizelor. În cazul în c</w:t>
      </w:r>
      <w:r>
        <w:rPr>
          <w:rFonts w:ascii="Arial" w:hAnsi="Arial" w:eastAsia="Arial" w:cs="Arial"/>
          <w:sz w:val="22"/>
          <w:szCs w:val="22"/>
        </w:rPr>
        <w:t>are observați prize desprinse sau slăbite vă rugăm să semnalați peroanei de la recepție.</w:t>
      </w:r>
    </w:p>
    <w:p w:rsidRPr="002229BA" w:rsidR="00BB6F90" w:rsidRDefault="00396E84" w14:paraId="374C6FF9" w14:textId="0DE3C86A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sz w:val="22"/>
          <w:szCs w:val="22"/>
        </w:rPr>
        <w:t xml:space="preserve">Fumatul, consumul de alcool și </w:t>
      </w:r>
      <w:r>
        <w:rPr>
          <w:rFonts w:ascii="Arial" w:hAnsi="Arial" w:eastAsia="Arial" w:cs="Arial"/>
          <w:color w:val="000000"/>
          <w:sz w:val="22"/>
          <w:szCs w:val="22"/>
        </w:rPr>
        <w:t>a altor stupefiante</w:t>
      </w:r>
      <w:r>
        <w:rPr>
          <w:rFonts w:ascii="Arial" w:hAnsi="Arial" w:eastAsia="Arial" w:cs="Arial"/>
          <w:sz w:val="22"/>
          <w:szCs w:val="22"/>
        </w:rPr>
        <w:t xml:space="preserve"> este interzisă pentru persoanele care se cațără. Persoana responsabilă pentru buna funcționare a sălii are dreptul, </w:t>
      </w:r>
      <w:r>
        <w:rPr>
          <w:rFonts w:ascii="Arial" w:hAnsi="Arial" w:eastAsia="Arial" w:cs="Arial"/>
          <w:sz w:val="22"/>
          <w:szCs w:val="22"/>
        </w:rPr>
        <w:t xml:space="preserve">în orice moment, să refuze intrarea persoanelor aflate sub influența </w:t>
      </w:r>
      <w:r>
        <w:rPr>
          <w:rFonts w:ascii="Arial" w:hAnsi="Arial" w:eastAsia="Arial" w:cs="Arial"/>
          <w:color w:val="000000"/>
          <w:sz w:val="22"/>
          <w:szCs w:val="22"/>
        </w:rPr>
        <w:t>alcoolului</w:t>
      </w:r>
      <w:r>
        <w:rPr>
          <w:rFonts w:ascii="Arial" w:hAnsi="Arial" w:eastAsia="Arial" w:cs="Arial"/>
          <w:sz w:val="22"/>
          <w:szCs w:val="22"/>
        </w:rPr>
        <w:t xml:space="preserve"> sau a altor substanțe stupefiante.</w:t>
      </w:r>
    </w:p>
    <w:p w:rsidR="002229BA" w:rsidP="002229BA" w:rsidRDefault="002229BA" w14:paraId="768C403A" w14:textId="00FCB7AF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7A1F6A5F" w14:textId="2240A864">
      <w:pPr>
        <w:jc w:val="both"/>
        <w:rPr>
          <w:rFonts w:ascii="Arial" w:hAnsi="Arial" w:eastAsia="Arial" w:cs="Arial"/>
          <w:sz w:val="22"/>
          <w:szCs w:val="22"/>
        </w:rPr>
      </w:pPr>
    </w:p>
    <w:p w:rsidR="002229BA" w:rsidP="002229BA" w:rsidRDefault="002229BA" w14:paraId="2588B64F" w14:textId="77777777">
      <w:pPr>
        <w:jc w:val="both"/>
      </w:pPr>
    </w:p>
    <w:p w:rsidRPr="002229BA" w:rsidR="00BB6F90" w:rsidP="002229BA" w:rsidRDefault="00396E84" w14:paraId="25E09C4C" w14:textId="45B0C85E">
      <w:pPr>
        <w:numPr>
          <w:ilvl w:val="0"/>
          <w:numId w:val="1"/>
        </w:numPr>
        <w:ind w:left="0" w:firstLine="420"/>
        <w:jc w:val="both"/>
      </w:pPr>
      <w:r>
        <w:rPr>
          <w:rFonts w:ascii="Arial" w:hAnsi="Arial" w:eastAsia="Arial" w:cs="Arial"/>
          <w:b/>
          <w:sz w:val="22"/>
          <w:szCs w:val="22"/>
        </w:rPr>
        <w:t>Persoanele care sosesc cu copii sunt rugați să-și monitorizeze copii și să-i respecte pe ceilalți cățărători. Mișcarea rapidă și imprevizibil</w:t>
      </w:r>
      <w:r>
        <w:rPr>
          <w:rFonts w:ascii="Arial" w:hAnsi="Arial" w:eastAsia="Arial" w:cs="Arial"/>
          <w:b/>
          <w:sz w:val="22"/>
          <w:szCs w:val="22"/>
        </w:rPr>
        <w:t xml:space="preserve">ă a copiilor pot distrage atenția cățărătorului și prezintă un risc mare de accidentare! Operatorul sălii de escaladă </w:t>
      </w:r>
      <w:r>
        <w:rPr>
          <w:rFonts w:ascii="Arial" w:hAnsi="Arial" w:eastAsia="Arial" w:cs="Arial"/>
          <w:b/>
          <w:color w:val="000000"/>
          <w:sz w:val="22"/>
          <w:szCs w:val="22"/>
        </w:rPr>
        <w:t>nu</w:t>
      </w:r>
      <w:r>
        <w:rPr>
          <w:rFonts w:ascii="Arial" w:hAnsi="Arial" w:eastAsia="Arial" w:cs="Arial"/>
          <w:b/>
          <w:sz w:val="22"/>
          <w:szCs w:val="22"/>
        </w:rPr>
        <w:t xml:space="preserve"> asigură suprevegherea copiilor</w:t>
      </w:r>
      <w:r w:rsidRPr="002229BA">
        <w:rPr>
          <w:rFonts w:ascii="Arial" w:hAnsi="Arial" w:eastAsia="Arial" w:cs="Arial"/>
          <w:sz w:val="22"/>
          <w:szCs w:val="22"/>
        </w:rPr>
        <w:t xml:space="preserve">                                                                                    </w:t>
      </w:r>
    </w:p>
    <w:p w:rsidR="00BB6F90" w:rsidRDefault="00BB6F90" w14:paraId="34D8C722" w14:textId="77777777">
      <w:pPr>
        <w:jc w:val="both"/>
        <w:rPr>
          <w:rFonts w:ascii="Arial" w:hAnsi="Arial" w:eastAsia="Arial" w:cs="Arial"/>
        </w:rPr>
      </w:pPr>
    </w:p>
    <w:p w:rsidR="00BB6F90" w:rsidRDefault="00BB6F90" w14:paraId="7B5C2DAD" w14:textId="77777777">
      <w:pPr>
        <w:jc w:val="both"/>
        <w:rPr>
          <w:rFonts w:ascii="Arial" w:hAnsi="Arial" w:eastAsia="Arial" w:cs="Arial"/>
        </w:rPr>
      </w:pPr>
    </w:p>
    <w:p w:rsidR="00BB6F90" w:rsidRDefault="00396E84" w14:paraId="1A514D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Este indicat folosirea sălii de cățărat intr-o stare de sănătate generală bună. Să ne respectăm reciproc!  În cazul unei boli infecțioase să nu vizi</w:t>
      </w:r>
      <w:r>
        <w:rPr>
          <w:rFonts w:ascii="Arial" w:hAnsi="Arial" w:eastAsia="Arial" w:cs="Arial"/>
          <w:sz w:val="22"/>
          <w:szCs w:val="22"/>
        </w:rPr>
        <w:t>tăm sala de cățărat ca să nu-i infectăm pe alții.</w:t>
      </w:r>
    </w:p>
    <w:p w:rsidR="00BB6F90" w:rsidRDefault="00BB6F90" w14:paraId="3C0D260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5F79BB74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Ca utilizatorul sălii am luat la cunoștință și sunt de accord cu regurile sălii Wonder Wall Climbing Gym și prin semnătura mea îmi asum deplină răspundere. </w:t>
      </w:r>
    </w:p>
    <w:p w:rsidR="00BB6F90" w:rsidRDefault="00BB6F90" w14:paraId="5C193F35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4F9ACDF0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Declarația de consimțământ semnată este valabil</w:t>
      </w:r>
      <w:r>
        <w:rPr>
          <w:rFonts w:ascii="Arial" w:hAnsi="Arial" w:eastAsia="Arial" w:cs="Arial"/>
          <w:sz w:val="22"/>
          <w:szCs w:val="22"/>
        </w:rPr>
        <w:t>ă pentru următoarele intrări în termen de un an.</w:t>
      </w:r>
    </w:p>
    <w:p w:rsidR="00BB6F90" w:rsidRDefault="00BB6F90" w14:paraId="00DB496E" w14:textId="77777777">
      <w:pPr>
        <w:jc w:val="both"/>
        <w:rPr>
          <w:rFonts w:ascii="Arial" w:hAnsi="Arial" w:eastAsia="Arial" w:cs="Arial"/>
          <w:sz w:val="22"/>
          <w:szCs w:val="22"/>
        </w:rPr>
      </w:pPr>
    </w:p>
    <w:p w:rsidR="00BB6F90" w:rsidRDefault="00396E84" w14:paraId="779CC1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 xml:space="preserve">Sunt de acord ca societatea Gondolin srl cu sediul in str II Rakoczi Ferenc nr 84, psstiul birou 6A, Odorheiu-Secuiesc, Harghita,  România, să fie autorizată să proceseze datele mele personale introduse în </w:t>
      </w:r>
      <w:r>
        <w:rPr>
          <w:rFonts w:ascii="Arial" w:hAnsi="Arial" w:eastAsia="Arial" w:cs="Arial"/>
          <w:sz w:val="22"/>
          <w:szCs w:val="22"/>
        </w:rPr>
        <w:t>acest formular cu scopul de a ține evidență asupra participării la activitățile desfașurate în cadrul sălii Wonder Wall Climbing Gym.</w:t>
      </w:r>
    </w:p>
    <w:p w:rsidR="00BB6F90" w:rsidRDefault="00396E84" w14:paraId="53AE883F" w14:textId="77777777">
      <w:pPr>
        <w:jc w:val="both"/>
        <w:rPr>
          <w:sz w:val="22"/>
          <w:szCs w:val="22"/>
        </w:rPr>
      </w:pPr>
      <w:r>
        <w:rPr>
          <w:rFonts w:ascii="Arial" w:hAnsi="Arial" w:eastAsia="Arial" w:cs="Arial"/>
          <w:sz w:val="22"/>
          <w:szCs w:val="22"/>
        </w:rPr>
        <w:t>Consimțământul în ceea ce privește prelucrarea datelor cu caracter personal, precum și furnizarea datelor menționate mai j</w:t>
      </w:r>
      <w:r>
        <w:rPr>
          <w:rFonts w:ascii="Arial" w:hAnsi="Arial" w:eastAsia="Arial" w:cs="Arial"/>
          <w:sz w:val="22"/>
          <w:szCs w:val="22"/>
        </w:rPr>
        <w:t>os sunt voluntare. Acest consimțământ poate fi revocat în orice moment, cu efect ulterior printr-o notificare către Gondolin SRL.</w:t>
      </w:r>
    </w:p>
    <w:p w:rsidR="00BB6F90" w:rsidRDefault="00396E84" w14:paraId="69ADAFB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 și prenume: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                          </w:t>
      </w:r>
    </w:p>
    <w:p w:rsidR="00BB6F90" w:rsidRDefault="00396E84" w14:paraId="473B606A" w14:textId="77777777">
      <w:pPr>
        <w:tabs>
          <w:tab w:val="left" w:pos="720"/>
        </w:tabs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Data nașterii: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 </w:t>
      </w:r>
    </w:p>
    <w:p w:rsidR="002229BA" w:rsidRDefault="002229BA" w14:paraId="3944C832" w14:textId="543DF859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24BE10CE" w14:textId="06295F67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</w:p>
    <w:p w:rsidR="00681995" w:rsidRDefault="00681995" w14:paraId="0D304267" w14:textId="2CBBF26F">
      <w:pPr>
        <w:tabs>
          <w:tab w:val="left" w:pos="720"/>
        </w:tabs>
        <w:spacing w:after="280"/>
        <w:jc w:val="both"/>
        <w:rPr>
          <w:rFonts w:ascii="Arial" w:hAnsi="Arial" w:eastAsia="Arial" w:cs="Arial"/>
          <w:color w:val="000000"/>
          <w:sz w:val="22"/>
          <w:szCs w:val="22"/>
          <w:highlight w:val="white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9264" behindDoc="1" locked="0" layoutInCell="1" allowOverlap="1" wp14:editId="086D1ECE" wp14:anchorId="0788DC6B">
            <wp:simplePos x="0" y="0"/>
            <wp:positionH relativeFrom="column">
              <wp:posOffset>4815840</wp:posOffset>
            </wp:positionH>
            <wp:positionV relativeFrom="paragraph">
              <wp:posOffset>217170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Nume: Apor Szabó</w:t>
      </w:r>
    </w:p>
    <w:p w:rsidR="00BB6F90" w:rsidRDefault="00396E84" w14:paraId="4BEEA749" w14:textId="19402B5A">
      <w:pPr>
        <w:tabs>
          <w:tab w:val="left" w:pos="720"/>
        </w:tabs>
        <w:spacing w:after="280"/>
        <w:jc w:val="both"/>
        <w:rPr>
          <w:sz w:val="22"/>
          <w:szCs w:val="22"/>
        </w:rPr>
      </w:pP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Data:</w:t>
      </w:r>
      <w:r w:rsidR="002229BA"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16.12.2025                                                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>Semnătura: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</w:t>
      </w:r>
      <w:r>
        <w:rPr>
          <w:rFonts w:ascii="Arial" w:hAnsi="Arial" w:eastAsia="Arial" w:cs="Arial"/>
          <w:color w:val="000000"/>
          <w:sz w:val="22"/>
          <w:szCs w:val="22"/>
          <w:highlight w:val="white"/>
          <w:u w:val="single"/>
        </w:rPr>
        <w:t xml:space="preserve">                             </w:t>
      </w:r>
      <w:r>
        <w:rPr>
          <w:rFonts w:ascii="Arial" w:hAnsi="Arial" w:eastAsia="Arial" w:cs="Arial"/>
          <w:color w:val="000000"/>
          <w:sz w:val="22"/>
          <w:szCs w:val="22"/>
          <w:highlight w:val="white"/>
        </w:rPr>
        <w:t xml:space="preserve">          </w:t>
      </w:r>
    </w:p>
    <w:p w:rsidR="00BB6F90" w:rsidRDefault="00396E84" w14:paraId="4AF8FDC4" w14:textId="0E2D0D5F">
      <w:pPr>
        <w:jc w:val="both"/>
      </w:pPr>
      <w:r>
        <w:rPr>
          <w:rFonts w:ascii="Arial" w:hAnsi="Arial" w:eastAsia="Arial" w:cs="Arial"/>
          <w:sz w:val="22"/>
          <w:szCs w:val="22"/>
          <w:u w:val="single"/>
        </w:rPr>
        <w:t xml:space="preserve">             </w:t>
      </w:r>
    </w:p>
    <w:sectPr w:rsidR="00BB6F90">
      <w:headerReference w:type="default" r:id="rId8"/>
      <w:pgSz w:w="11850" w:h="16783"/>
      <w:pgMar w:top="1440" w:right="1440" w:bottom="1440" w:left="1440" w:header="720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A9830" w14:textId="77777777" w:rsidR="00396E84" w:rsidRDefault="00396E84">
      <w:r>
        <w:separator/>
      </w:r>
    </w:p>
  </w:endnote>
  <w:endnote w:type="continuationSeparator" w:id="0">
    <w:p w14:paraId="13FB237D" w14:textId="77777777" w:rsidR="00396E84" w:rsidRDefault="00396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80E9D" w14:textId="77777777" w:rsidR="00396E84" w:rsidRDefault="00396E84">
      <w:r>
        <w:separator/>
      </w:r>
    </w:p>
  </w:footnote>
  <w:footnote w:type="continuationSeparator" w:id="0">
    <w:p w14:paraId="58976330" w14:textId="77777777" w:rsidR="00396E84" w:rsidRDefault="00396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D1052" w14:textId="1B0B7E5E" w:rsidR="00BB6F90" w:rsidRDefault="00222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  <w:sz w:val="18"/>
        <w:szCs w:val="18"/>
      </w:rPr>
    </w:pPr>
    <w:r>
      <w:rPr>
        <w:noProof/>
      </w:rPr>
      <w:drawing>
        <wp:inline distT="0" distB="0" distL="0" distR="0" wp14:anchorId="749EFB4F" wp14:editId="63ED20AD">
          <wp:extent cx="5695950" cy="20637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5950" cy="2063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D41FC"/>
    <w:multiLevelType w:val="multilevel"/>
    <w:tmpl w:val="47446388"/>
    <w:lvl w:ilvl="0">
      <w:start w:val="1"/>
      <w:numFmt w:val="bullet"/>
      <w:lvlText w:val=""/>
      <w:lvlJc w:val="left"/>
      <w:pPr>
        <w:ind w:left="420" w:hanging="420"/>
      </w:pPr>
      <w:rPr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31A74C0"/>
    <w:multiLevelType w:val="multilevel"/>
    <w:tmpl w:val="7556D678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F90"/>
    <w:rsid w:val="002229BA"/>
    <w:rsid w:val="00396E84"/>
    <w:rsid w:val="00681995"/>
    <w:rsid w:val="00BB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4F99C6"/>
  <w15:docId w15:val="{E1003F4C-0760-4DE0-86C7-9073E5EA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o-RO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29BA"/>
  </w:style>
  <w:style w:type="paragraph" w:styleId="Footer">
    <w:name w:val="footer"/>
    <w:basedOn w:val="Normal"/>
    <w:link w:val="FooterChar"/>
    <w:uiPriority w:val="99"/>
    <w:unhideWhenUsed/>
    <w:rsid w:val="00222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2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628</Words>
  <Characters>3585</Characters>
  <Application>Microsoft Office Word</Application>
  <DocSecurity>0</DocSecurity>
  <Lines>29</Lines>
  <Paragraphs>8</Paragraphs>
  <ScaleCrop>false</ScaleCrop>
  <Company/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 Simeonov</dc:creator>
  <cp:lastModifiedBy>Nikolay Simeonov</cp:lastModifiedBy>
  <cp:revision>3</cp:revision>
  <dcterms:created xsi:type="dcterms:W3CDTF">2024-09-24T08:22:00Z</dcterms:created>
  <dcterms:modified xsi:type="dcterms:W3CDTF">2024-09-24T08:25:00Z</dcterms:modified>
</cp:coreProperties>
</file>