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Carlos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Redondo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25/5/1987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Huskvarna, Suecia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+46760865907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carlos.redondonunez@gmail.com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Carlos Redondo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