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Vanesa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Karaivanova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7.11.1999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+3590894376029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vanesakarata@mail.bg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Vencislav petrov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26.5.2018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