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Mário  Spínola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17/07/1968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+351914494777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177739223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spinola.mario@gmail.com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2950-575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 Spinola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14/07/2015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23/12/2025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Mário Spínola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