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Śmigielska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+48726094220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Piślewski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Aaron Piślewski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Eliza Lulkiewicz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