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Rafael</w:t>
      </w:r>
      <w:r w:rsidR="00594BA5">
        <w:rPr>
          <w:sz w:val="20"/>
          <w:szCs w:val="20"/>
          <w:lang w:val="bg-BG"/>
        </w:rPr>
        <w:t xml:space="preserve"> </w:t>
      </w:r>
      <w:r w:rsidRPr="001D0D09">
        <w:rPr>
          <w:sz w:val="20"/>
          <w:szCs w:val="20"/>
        </w:rPr>
        <w:t>Tziellas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+35799228742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rafaelgeorgios@gmail.com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