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Siemionow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+12164101829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siemionow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siemionow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