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Bogomilova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18.4.1979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+359887998661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didito79@abv.bg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Kamelia Bogomilova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14.10.2011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