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Luchezar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25.8.2006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+359889900519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hrisi7895@gmail.com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