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Georgii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Shumeiko</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5.12.2002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+34632787732</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zhorashumeyko@gmail.com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Roman marsakov</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14.12.2012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