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Riccardo      Turcu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10/07/2001   numero di telefono:     +393443484882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turcuriccardo@gmail.com      Indirizzo: Via Napoli, 38, Ardea,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Trcrcr01l10a323v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Riccardo      Turcu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