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Margot</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Bestoso</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bestoso.margot@gmail.com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+33620302753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05/11/1990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Hk12348868zo</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Bellagio Beach Resort  Spa, Hurghada Red Sea، Égypte Bellagio Beach Resort  Spa, Hurghada Red Sea، Égypte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Bellagio Beach Resort  Spa, Hurghada Red Sea، Égypte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Morgan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+33638236591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