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Nansi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Gavrilova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27.5.1997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+359885155598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nansygavrilova@gmail.com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