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Pevchenko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+48574480136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Varvara Pevchenko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Kamila Syniak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Bohdan Panchak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Anna Bielikova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27.09.2009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Narmin Aziz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05.07.2010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