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Christine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Nicorici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14.9.1980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+3590882440200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crissa80@gmail.com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Sara Ioana Antonia Tsilka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20.3.2012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Constantinescu David Andrei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13.7.2011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