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jagodab91@gmail.com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+48533497365 ,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Łuczak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Wiktoria Łuczak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16.05.2025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