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Aleh Ryzhankou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+32491931034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Bogdan ryzhankou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Viana ryzhankova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