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Davyd</w:t>
      </w:r>
      <w:r w:rsidR="00594BA5">
        <w:rPr>
          <w:sz w:val="20"/>
          <w:szCs w:val="20"/>
          <w:lang w:val="bg-BG"/>
        </w:rPr>
        <w:t xml:space="preserve"> </w:t>
      </w:r>
      <w:r w:rsidRPr="001D0D09">
        <w:rPr>
          <w:sz w:val="20"/>
          <w:szCs w:val="20"/>
        </w:rPr>
        <w:t>Doroshenko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+447467632312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davdo.dsx@gmail.com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