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Siódmiak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+48669290802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Gracjan Siódmiak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