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Atanas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Kenderov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kenderov@gmail.com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+3590879006264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13.11.1972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