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pauline ducastin-le floch</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16.12.2025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