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Xavier</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Traus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77741916F</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11/1/1978</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Navarcles,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+34626638358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xavitraus@gmail.com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14/12/2025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Xavier Traus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