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Petrovska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31.5.1993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+359883456233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kandilarova.k@abv.bg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Maxim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29.4.2021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