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Virginia      Gallozzi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20/03/1993   numero di telefono:     +393398329623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virgy-g@hotmail.it      Indirizzo: Via Filippo Ermini, 68,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GLLVGN93C60H501F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Virginia      Gallozzi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