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a.lewandowskam8@gmail.com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+48505032951 ,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01.08.2023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Antek Lipinski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Maksymilian Lipinski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03.07.2019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