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lina</w:t>
      </w:r>
      <w:r w:rsidR="00594BA5">
        <w:rPr>
          <w:sz w:val="20"/>
          <w:szCs w:val="20"/>
          <w:lang w:val="bg-BG"/>
        </w:rPr>
        <w:t xml:space="preserve"> </w:t>
      </w:r>
      <w:r w:rsidRPr="001D0D09">
        <w:rPr>
          <w:sz w:val="20"/>
          <w:szCs w:val="20"/>
        </w:rPr>
        <w:t>tetiuseva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+37369378898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lina-tet@mail.ru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