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Roman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Hryn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+351910942176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325556601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grinromchik@gmail.com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Carcavelos,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2775-697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2775-697</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+351910942176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Roman Hryn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