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kamen.v.marinov@gmail.com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+359885511495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