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Pedro  Graça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20/05/1988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+351919133972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202410900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pedro_gagliardini@hotmail.com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2695-035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Martim Mendes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12/06/2008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Gonçalo Vieira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27/11/2008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29/12/2025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Pedro Graça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