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Ivaylo Ivanov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12.7.1989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+359877957483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ivaylo_ivanov@hotmai.co.uk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