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Grozdev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10.3.2001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+359882709504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grozdev02@gmail.com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