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Ivanka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Ilel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ivankahillel@gmail.com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+359652563715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15.7.1973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