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Цветкова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ivatzvetkova17@gmail.com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+359892922467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17.2.2007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