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Wesley</w:t>
      </w:r>
      <w:r w:rsidR="00405CC1">
        <w:t xml:space="preserve"> </w:t>
      </w:r>
      <w:r w:rsidRPr="00405CC1" w:rsidR="00405CC1">
        <w:t>De Klerk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8705255201085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Malika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Malachi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2020/08/31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