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Marissa</w:t>
      </w:r>
      <w:r w:rsidR="00405CC1">
        <w:t xml:space="preserve"> </w:t>
      </w:r>
      <w:r w:rsidRPr="00405CC1" w:rsidR="00405CC1">
        <w:t>Kroukamp</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9404140119087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Jensen Danté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