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Janita</w:t>
      </w:r>
      <w:r w:rsidR="00405CC1">
        <w:t xml:space="preserve"> </w:t>
      </w:r>
      <w:r w:rsidRPr="00405CC1" w:rsidR="00405CC1">
        <w:t>Brittz</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8706040209086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Lea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