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Rocha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26/05/1981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+351936540418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sofiarocha81@gmail.com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Mafalda Rocha Ribeiro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31/07/2013</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Madalena Rocha Ribeiro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10/04/2016</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