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Mateo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Palacio Suárez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71739050A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30/09/2005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+34600627580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mateops1041@gmail.com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11/12/2025</w:t>
      </w:r>
      <w:r w:rsidR="00C302CD">
        <w:rPr>
          <w:sz w:val="22"/>
          <w:szCs w:val="22"/>
          <w:lang w:val="bg-BG"/>
        </w:rPr>
        <w:t xml:space="preserve">                        </w:t>
      </w:r>
      <w:r w:rsidR="00513D8D">
        <w:rPr>
          <w:sz w:val="22"/>
          <w:szCs w:val="22"/>
        </w:rPr>
        <w:t xml:space="preserve">                        </w:t>
      </w:r>
      <w:r w:rsidR="00213D63">
        <w:rPr>
          <w:sz w:val="22"/>
          <w:szCs w:val="22"/>
          <w:lang w:val="en-US"/>
        </w:rPr>
        <w:t xml:space="preserve">Mateo Palacio Suárez </w:t>
      </w:r>
      <w:r w:rsidR="00213D63">
        <w:rPr>
          <w:sz w:val="22"/>
          <w:szCs w:val="22"/>
          <w:lang w:val="en-US"/>
        </w:rPr>
        <w:br/>
        <w:t xml:space="preserve">                                                                                   </w:t>
      </w:r>
      <w:r w:rsidRPr="002F4A70" w:rsidR="002F4A70">
        <w:rPr>
          <w:sz w:val="22"/>
          <w:szCs w:val="22"/>
          <w:lang w:val="en-US"/>
        </w:rPr>
        <w:t>71739050A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