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ALEXANDRA  JORDANOVA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9.4.1995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+359886008184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ALEX.JORDANOVA@ICLOUD.COM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