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+48796823142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cudek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cudek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jakubowska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Varvara unnanowa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