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Frydryszak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+48882804193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